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F7" w:rsidRDefault="00B003F7" w:rsidP="003A10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F7" w:rsidRPr="003A1049" w:rsidRDefault="00B003F7" w:rsidP="003A10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TÜRKİYE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JUDO</w:t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 FEDERASYONU</w:t>
      </w:r>
      <w:proofErr w:type="gramEnd"/>
    </w:p>
    <w:p w:rsidR="00B003F7" w:rsidRPr="003A1049" w:rsidRDefault="00B003F7" w:rsidP="003A10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GÖZLEMCİ TALİMATI</w:t>
      </w:r>
    </w:p>
    <w:p w:rsidR="00B003F7" w:rsidRDefault="00B003F7" w:rsidP="003A10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B003F7" w:rsidRDefault="00B003F7" w:rsidP="003A10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F7" w:rsidRPr="003A1049" w:rsidRDefault="00B003F7" w:rsidP="003A104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BİRİNCİ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BÖLÜM</w:t>
      </w: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03F7" w:rsidRPr="003A1049" w:rsidRDefault="00B003F7" w:rsidP="003A104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Hükümler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</w:t>
      </w:r>
    </w:p>
    <w:p w:rsidR="00B003F7" w:rsidRPr="003A1049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(1) Bu Talimatın amacı; j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udo müsabakalarında organizasyon sorumluluğunu üstlenm</w:t>
      </w:r>
      <w:r>
        <w:rPr>
          <w:rFonts w:ascii="Times New Roman" w:hAnsi="Times New Roman" w:cs="Times New Roman"/>
          <w:color w:val="000000"/>
          <w:sz w:val="24"/>
          <w:szCs w:val="24"/>
        </w:rPr>
        <w:t>iş kurullar adına görev alacak g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özlemcinin bu unvanı kazanma</w:t>
      </w:r>
      <w:r>
        <w:rPr>
          <w:rFonts w:ascii="Times New Roman" w:hAnsi="Times New Roman" w:cs="Times New Roman"/>
          <w:color w:val="000000"/>
          <w:sz w:val="24"/>
          <w:szCs w:val="24"/>
        </w:rPr>
        <w:t>sı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, sorumlulukları, yetkileri ve g</w:t>
      </w:r>
      <w:r>
        <w:rPr>
          <w:rFonts w:ascii="Times New Roman" w:hAnsi="Times New Roman" w:cs="Times New Roman"/>
          <w:color w:val="000000"/>
          <w:sz w:val="24"/>
          <w:szCs w:val="24"/>
        </w:rPr>
        <w:t>örevlendirme esaslarını düzenle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</w:rPr>
        <w:t>ktir.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F7" w:rsidRDefault="00B003F7" w:rsidP="00D602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Kapsam</w:t>
      </w:r>
    </w:p>
    <w:p w:rsidR="00B003F7" w:rsidRPr="00D456C0" w:rsidRDefault="00B003F7" w:rsidP="00D602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2- </w:t>
      </w:r>
      <w:r w:rsidRPr="00E73E2C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Talimat, Erkek ve Bayan Türkiye Şampiyonaları,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Türkiye ligleri, u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luslara</w:t>
      </w:r>
      <w:r>
        <w:rPr>
          <w:rFonts w:ascii="Times New Roman" w:hAnsi="Times New Roman" w:cs="Times New Roman"/>
          <w:color w:val="000000"/>
          <w:sz w:val="24"/>
          <w:szCs w:val="24"/>
        </w:rPr>
        <w:t>rası müsabakalar ve Federasyon f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aaliyetleri ile yerel lig müsabakala</w:t>
      </w:r>
      <w:r>
        <w:rPr>
          <w:rFonts w:ascii="Times New Roman" w:hAnsi="Times New Roman" w:cs="Times New Roman"/>
          <w:color w:val="000000"/>
          <w:sz w:val="24"/>
          <w:szCs w:val="24"/>
        </w:rPr>
        <w:t>rında görev yapacak g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özlemciler ile ilgili usul ve esasları kapsar.</w:t>
      </w:r>
    </w:p>
    <w:p w:rsidR="00B003F7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F7" w:rsidRPr="003A1049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Dayanak</w:t>
      </w:r>
    </w:p>
    <w:p w:rsidR="00B003F7" w:rsidRPr="003A1049" w:rsidRDefault="00B003F7" w:rsidP="00D456C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(1)Bu Talimat, 3289 sayılı Gençlik ve Spor Genel Müdürlüğünün Teşkilat ve</w:t>
      </w:r>
      <w:r w:rsidRPr="003A1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Görevleri Hakkında Kanunun Ek-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9. maddesi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ile 26 Ocak 2007 tarihli ve 26415 sayılı Resmi Gazete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de yayımlanarak yürürlüğe giren</w:t>
      </w:r>
      <w:r w:rsidRPr="003A1049">
        <w:rPr>
          <w:rFonts w:ascii="Times New Roman" w:hAnsi="Times New Roman" w:cs="Times New Roman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Türkiye </w:t>
      </w:r>
      <w:r>
        <w:rPr>
          <w:rFonts w:ascii="Times New Roman" w:hAnsi="Times New Roman" w:cs="Times New Roman"/>
          <w:color w:val="000000"/>
          <w:sz w:val="24"/>
          <w:szCs w:val="24"/>
        </w:rPr>
        <w:t>Judo Federasyonu Ana Statüsü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ne dayanılarak hazırlanmıştır.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F7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Tanımlar</w:t>
      </w:r>
    </w:p>
    <w:p w:rsidR="00B003F7" w:rsidRPr="00D456C0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4- </w:t>
      </w:r>
      <w:r w:rsidRPr="00D456C0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Bu Talimatta yer alan;</w:t>
      </w:r>
    </w:p>
    <w:p w:rsidR="00B003F7" w:rsidRPr="003A1049" w:rsidRDefault="00B003F7" w:rsidP="00D456C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Genel Müdürlük</w:t>
      </w:r>
      <w:r w:rsidR="00A910CD">
        <w:rPr>
          <w:rFonts w:ascii="Times New Roman" w:hAnsi="Times New Roman" w:cs="Times New Roman"/>
          <w:sz w:val="24"/>
          <w:szCs w:val="24"/>
        </w:rPr>
        <w:tab/>
      </w:r>
      <w:r w:rsidRPr="003A1049">
        <w:rPr>
          <w:rFonts w:ascii="Times New Roman" w:hAnsi="Times New Roman" w:cs="Times New Roman"/>
          <w:sz w:val="24"/>
          <w:szCs w:val="24"/>
        </w:rPr>
        <w:t>: Gençlik ve Spor Genel Müdürlüğünü,</w:t>
      </w:r>
    </w:p>
    <w:p w:rsidR="00B003F7" w:rsidRDefault="00B003F7" w:rsidP="00D456C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Genel Müdür</w:t>
      </w:r>
      <w:r w:rsidR="00A910CD">
        <w:rPr>
          <w:rFonts w:ascii="Times New Roman" w:hAnsi="Times New Roman" w:cs="Times New Roman"/>
          <w:sz w:val="24"/>
          <w:szCs w:val="24"/>
        </w:rPr>
        <w:tab/>
      </w:r>
      <w:r w:rsidR="00A910CD">
        <w:rPr>
          <w:rFonts w:ascii="Times New Roman" w:hAnsi="Times New Roman" w:cs="Times New Roman"/>
          <w:sz w:val="24"/>
          <w:szCs w:val="24"/>
        </w:rPr>
        <w:tab/>
      </w:r>
      <w:r w:rsidRPr="003A1049">
        <w:rPr>
          <w:rFonts w:ascii="Times New Roman" w:hAnsi="Times New Roman" w:cs="Times New Roman"/>
          <w:sz w:val="24"/>
          <w:szCs w:val="24"/>
        </w:rPr>
        <w:t>: Gençlik ve Spor Genel Müdürünü,</w:t>
      </w:r>
    </w:p>
    <w:p w:rsidR="00B003F7" w:rsidRPr="008E3B54" w:rsidRDefault="00B003F7" w:rsidP="008E3B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54">
        <w:rPr>
          <w:rFonts w:ascii="Times New Roman" w:hAnsi="Times New Roman" w:cs="Times New Roman"/>
        </w:rPr>
        <w:t>Tahkim Kurulu</w:t>
      </w:r>
      <w:r w:rsidR="00A910CD">
        <w:rPr>
          <w:rFonts w:ascii="Times New Roman" w:hAnsi="Times New Roman" w:cs="Times New Roman"/>
        </w:rPr>
        <w:tab/>
      </w:r>
      <w:r w:rsidR="00A910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3B54">
        <w:rPr>
          <w:rFonts w:ascii="Times New Roman" w:hAnsi="Times New Roman" w:cs="Times New Roman"/>
          <w:sz w:val="24"/>
          <w:szCs w:val="24"/>
        </w:rPr>
        <w:t xml:space="preserve">Federasyon ile kulüpler, sporcular, hakemler, teknik direktör ve  </w:t>
      </w:r>
      <w:proofErr w:type="gramStart"/>
      <w:r w:rsidRPr="008E3B54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Pr="008E3B54">
        <w:rPr>
          <w:rFonts w:ascii="Times New Roman" w:hAnsi="Times New Roman" w:cs="Times New Roman"/>
          <w:sz w:val="24"/>
          <w:szCs w:val="24"/>
        </w:rPr>
        <w:t>; kulüpler ile teknik direktörler, antrenörler ve sporcular; kulüpler ile kulüpler arasında çıkacak ihtilaflarla, federasyonlarca verilecek kararlar ile disiplin veya ceza kurulu kararlarını, ilgililerin itirazı üzerine inceleyerek kesin karar veren Genel Müdürlük bünyesinde kurulmuş bulunan Kurulu,</w:t>
      </w:r>
    </w:p>
    <w:p w:rsidR="00B003F7" w:rsidRPr="003A1049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t>Federasyon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Türkiye Judo Federasyonu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nu,</w:t>
      </w:r>
    </w:p>
    <w:p w:rsidR="00B003F7" w:rsidRDefault="00B003F7" w:rsidP="00D456C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Federasyon Başkanı 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: Türkiye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Judo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 Federasyonu</w:t>
      </w:r>
      <w:proofErr w:type="gramEnd"/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Başkanını,</w:t>
      </w:r>
    </w:p>
    <w:p w:rsidR="00B003F7" w:rsidRPr="003A1049" w:rsidRDefault="00B003F7" w:rsidP="00D456C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Müdürlüğü            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Gençlik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Spor İl Müdürlüğünü,</w:t>
      </w:r>
    </w:p>
    <w:p w:rsidR="00B003F7" w:rsidRPr="003A1049" w:rsidRDefault="00B003F7" w:rsidP="00D456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t>Gözlemci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Fede</w:t>
      </w:r>
      <w:r>
        <w:rPr>
          <w:rFonts w:ascii="Times New Roman" w:hAnsi="Times New Roman" w:cs="Times New Roman"/>
          <w:color w:val="000000"/>
          <w:sz w:val="24"/>
          <w:szCs w:val="24"/>
        </w:rPr>
        <w:t>rasyon tarafından düzenlenen müsabaka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larda saha içi ve dışı olay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ların denetimi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ile  hakemlerin</w:t>
      </w:r>
      <w:proofErr w:type="gramEnd"/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değerlendirilmesinde görevlendirilen kişiyi,</w:t>
      </w:r>
    </w:p>
    <w:p w:rsidR="00B003F7" w:rsidRPr="00D456C0" w:rsidRDefault="00B003F7" w:rsidP="003A1049">
      <w:pPr>
        <w:pStyle w:val="CM1"/>
        <w:jc w:val="both"/>
        <w:rPr>
          <w:color w:val="434343"/>
        </w:rPr>
      </w:pPr>
      <w:r>
        <w:rPr>
          <w:b/>
          <w:bCs/>
          <w:color w:val="434343"/>
        </w:rPr>
        <w:tab/>
      </w:r>
      <w:proofErr w:type="gramStart"/>
      <w:r>
        <w:rPr>
          <w:color w:val="434343"/>
        </w:rPr>
        <w:t>i</w:t>
      </w:r>
      <w:r w:rsidRPr="00D456C0">
        <w:rPr>
          <w:color w:val="434343"/>
        </w:rPr>
        <w:t>fade</w:t>
      </w:r>
      <w:proofErr w:type="gramEnd"/>
      <w:r w:rsidRPr="00D456C0">
        <w:rPr>
          <w:color w:val="434343"/>
        </w:rPr>
        <w:t xml:space="preserve"> eder.</w:t>
      </w: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>İKİNCİ BÖLÜM</w:t>
      </w:r>
    </w:p>
    <w:p w:rsidR="00B003F7" w:rsidRDefault="00B003F7" w:rsidP="003A1049">
      <w:pPr>
        <w:pStyle w:val="CM1"/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>Esas Hükümler</w:t>
      </w:r>
    </w:p>
    <w:p w:rsidR="00B003F7" w:rsidRDefault="00B003F7" w:rsidP="003A1049">
      <w:pPr>
        <w:pStyle w:val="CM1"/>
        <w:jc w:val="both"/>
        <w:rPr>
          <w:b/>
          <w:bCs/>
          <w:color w:val="434343"/>
        </w:rPr>
      </w:pPr>
    </w:p>
    <w:p w:rsidR="00B003F7" w:rsidRDefault="00B003F7" w:rsidP="003A1049">
      <w:pPr>
        <w:pStyle w:val="CM1"/>
        <w:jc w:val="both"/>
        <w:rPr>
          <w:b/>
          <w:bCs/>
          <w:color w:val="434343"/>
        </w:rPr>
      </w:pPr>
    </w:p>
    <w:p w:rsidR="00B003F7" w:rsidRPr="003A1049" w:rsidRDefault="00B003F7" w:rsidP="00AB4262">
      <w:pPr>
        <w:pStyle w:val="CM1"/>
        <w:ind w:firstLine="708"/>
        <w:jc w:val="both"/>
        <w:rPr>
          <w:b/>
          <w:bCs/>
          <w:color w:val="434343"/>
        </w:rPr>
      </w:pPr>
      <w:r w:rsidRPr="003A1049">
        <w:rPr>
          <w:b/>
          <w:bCs/>
          <w:color w:val="434343"/>
        </w:rPr>
        <w:t>Gözlemci</w:t>
      </w:r>
    </w:p>
    <w:p w:rsidR="00B003F7" w:rsidRPr="003A1049" w:rsidRDefault="00B003F7" w:rsidP="00AB4262">
      <w:pPr>
        <w:pStyle w:val="CM17"/>
        <w:spacing w:after="0" w:line="280" w:lineRule="atLeast"/>
        <w:ind w:right="46" w:firstLine="708"/>
        <w:jc w:val="both"/>
        <w:rPr>
          <w:color w:val="434343"/>
        </w:rPr>
      </w:pPr>
      <w:r w:rsidRPr="003A1049">
        <w:rPr>
          <w:b/>
          <w:bCs/>
          <w:color w:val="434343"/>
        </w:rPr>
        <w:t>Madde 5</w:t>
      </w:r>
      <w:r>
        <w:rPr>
          <w:b/>
          <w:bCs/>
          <w:color w:val="434343"/>
        </w:rPr>
        <w:t xml:space="preserve">- </w:t>
      </w:r>
      <w:r w:rsidRPr="00624155">
        <w:rPr>
          <w:color w:val="434343"/>
        </w:rPr>
        <w:t>(1)</w:t>
      </w:r>
      <w:r w:rsidRPr="003A1049">
        <w:rPr>
          <w:color w:val="434343"/>
        </w:rPr>
        <w:t xml:space="preserve"> Federasyon veya il müdürlüklerince düzenlenen yarışmalar gözlemciler tarafından denetlenir. </w:t>
      </w:r>
    </w:p>
    <w:p w:rsidR="00B003F7" w:rsidRDefault="00B003F7" w:rsidP="00AB4262">
      <w:pPr>
        <w:pStyle w:val="CM17"/>
        <w:spacing w:after="0" w:line="280" w:lineRule="atLeast"/>
        <w:ind w:right="46" w:firstLine="708"/>
        <w:jc w:val="both"/>
        <w:rPr>
          <w:color w:val="434343"/>
        </w:rPr>
      </w:pPr>
      <w:r>
        <w:rPr>
          <w:color w:val="434343"/>
        </w:rPr>
        <w:t>(2)</w:t>
      </w:r>
      <w:r w:rsidR="00A910CD">
        <w:rPr>
          <w:color w:val="434343"/>
        </w:rPr>
        <w:t xml:space="preserve"> </w:t>
      </w:r>
      <w:r>
        <w:rPr>
          <w:color w:val="434343"/>
        </w:rPr>
        <w:t>Gözlemciler; u</w:t>
      </w:r>
      <w:r w:rsidRPr="003A1049">
        <w:rPr>
          <w:color w:val="434343"/>
        </w:rPr>
        <w:t>luslararası müsabakala</w:t>
      </w:r>
      <w:r>
        <w:rPr>
          <w:color w:val="434343"/>
        </w:rPr>
        <w:t>rda derece yapan, en az 25 kez m</w:t>
      </w:r>
      <w:r w:rsidRPr="003A1049">
        <w:rPr>
          <w:color w:val="434343"/>
        </w:rPr>
        <w:t xml:space="preserve">illi </w:t>
      </w:r>
      <w:proofErr w:type="gramStart"/>
      <w:r w:rsidRPr="003A1049">
        <w:rPr>
          <w:color w:val="434343"/>
        </w:rPr>
        <w:t>olup  faal</w:t>
      </w:r>
      <w:proofErr w:type="gramEnd"/>
      <w:r w:rsidRPr="003A1049">
        <w:rPr>
          <w:color w:val="434343"/>
        </w:rPr>
        <w:t xml:space="preserve"> sporculuğu bırakmış şahı</w:t>
      </w:r>
      <w:r>
        <w:rPr>
          <w:color w:val="434343"/>
        </w:rPr>
        <w:t>slar ile  ulusal ve u</w:t>
      </w:r>
      <w:r w:rsidRPr="003A1049">
        <w:rPr>
          <w:color w:val="434343"/>
        </w:rPr>
        <w:t xml:space="preserve">luslararası hakemler arasından Federasyonca belirlenir. </w:t>
      </w:r>
    </w:p>
    <w:p w:rsidR="00B003F7" w:rsidRPr="00BA3935" w:rsidRDefault="00B003F7" w:rsidP="00AB4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A72E3B">
        <w:rPr>
          <w:rFonts w:ascii="Times New Roman" w:hAnsi="Times New Roman" w:cs="Times New Roman"/>
          <w:sz w:val="24"/>
          <w:szCs w:val="24"/>
        </w:rPr>
        <w:t>(3)</w:t>
      </w:r>
      <w:r w:rsidR="00A9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Gözlemciler göreve başlamadan önce Taahhütname imzalayarak Federasyona teslim ederler. </w:t>
      </w:r>
      <w:r w:rsidRPr="00BA3935">
        <w:rPr>
          <w:rFonts w:ascii="Times New Roman" w:hAnsi="Times New Roman" w:cs="Times New Roman"/>
          <w:b/>
          <w:bCs/>
          <w:sz w:val="24"/>
          <w:szCs w:val="24"/>
        </w:rPr>
        <w:t>(Ek-3 Form)</w:t>
      </w:r>
    </w:p>
    <w:p w:rsidR="00B003F7" w:rsidRDefault="00B003F7" w:rsidP="003A1049">
      <w:pPr>
        <w:pStyle w:val="CM1"/>
        <w:jc w:val="both"/>
        <w:rPr>
          <w:b/>
          <w:bCs/>
          <w:color w:val="434343"/>
        </w:rPr>
      </w:pPr>
    </w:p>
    <w:p w:rsidR="00B003F7" w:rsidRPr="003A1049" w:rsidRDefault="00B003F7" w:rsidP="00624155">
      <w:pPr>
        <w:pStyle w:val="CM1"/>
        <w:ind w:firstLine="708"/>
        <w:jc w:val="both"/>
        <w:rPr>
          <w:color w:val="434343"/>
        </w:rPr>
      </w:pPr>
      <w:r w:rsidRPr="003A1049">
        <w:rPr>
          <w:b/>
          <w:bCs/>
          <w:color w:val="434343"/>
        </w:rPr>
        <w:t>Gözlemcilerin Görev</w:t>
      </w:r>
      <w:r>
        <w:rPr>
          <w:b/>
          <w:bCs/>
          <w:color w:val="434343"/>
        </w:rPr>
        <w:t>, Yetki ve Sorum</w:t>
      </w:r>
      <w:r w:rsidRPr="003A1049">
        <w:rPr>
          <w:b/>
          <w:bCs/>
          <w:color w:val="434343"/>
        </w:rPr>
        <w:t>l</w:t>
      </w:r>
      <w:r>
        <w:rPr>
          <w:b/>
          <w:bCs/>
          <w:color w:val="434343"/>
        </w:rPr>
        <w:t>ulukları</w:t>
      </w:r>
    </w:p>
    <w:p w:rsidR="00B003F7" w:rsidRPr="003A1049" w:rsidRDefault="00B003F7" w:rsidP="00624155">
      <w:pPr>
        <w:pStyle w:val="CM2"/>
        <w:ind w:firstLine="708"/>
        <w:jc w:val="both"/>
        <w:rPr>
          <w:b/>
          <w:bCs/>
          <w:color w:val="434343"/>
        </w:rPr>
      </w:pPr>
      <w:r w:rsidRPr="003A1049">
        <w:rPr>
          <w:b/>
          <w:bCs/>
          <w:color w:val="434343"/>
        </w:rPr>
        <w:t>Madde 6</w:t>
      </w:r>
      <w:r>
        <w:rPr>
          <w:b/>
          <w:bCs/>
          <w:color w:val="434343"/>
        </w:rPr>
        <w:t>-</w:t>
      </w:r>
      <w:r>
        <w:rPr>
          <w:color w:val="434343"/>
        </w:rPr>
        <w:t>(1)</w:t>
      </w:r>
      <w:r w:rsidR="00A910CD">
        <w:rPr>
          <w:color w:val="434343"/>
        </w:rPr>
        <w:t xml:space="preserve"> </w:t>
      </w:r>
      <w:r>
        <w:rPr>
          <w:color w:val="434343"/>
        </w:rPr>
        <w:t>Gözlemcilerin görev, yetki ve sorumlulukları aşağıda belirtilmiştir:</w:t>
      </w:r>
      <w:r w:rsidRPr="003A1049">
        <w:rPr>
          <w:b/>
          <w:bCs/>
          <w:color w:val="434343"/>
        </w:rPr>
        <w:t xml:space="preserve"> </w:t>
      </w:r>
    </w:p>
    <w:p w:rsidR="00B003F7" w:rsidRPr="003A1049" w:rsidRDefault="00B003F7" w:rsidP="00624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434343"/>
          <w:sz w:val="24"/>
          <w:szCs w:val="24"/>
        </w:rPr>
        <w:t>a)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Müsabaka ve müsabaka ile ilgili he</w:t>
      </w:r>
      <w:r>
        <w:rPr>
          <w:rFonts w:ascii="Times New Roman" w:hAnsi="Times New Roman" w:cs="Times New Roman"/>
          <w:color w:val="000000"/>
          <w:sz w:val="24"/>
          <w:szCs w:val="24"/>
        </w:rPr>
        <w:t>r türlü yan faaliyetin, uluslar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arası oyun kuralları, talimatlar ve reglaman</w:t>
      </w:r>
      <w:r>
        <w:rPr>
          <w:rFonts w:ascii="Times New Roman" w:hAnsi="Times New Roman" w:cs="Times New Roman"/>
          <w:color w:val="000000"/>
          <w:sz w:val="24"/>
          <w:szCs w:val="24"/>
        </w:rPr>
        <w:t>a uygun yürütülmesini sağlar.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3F7" w:rsidRPr="003A1049" w:rsidRDefault="00B003F7" w:rsidP="00624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34343"/>
          <w:sz w:val="24"/>
          <w:szCs w:val="24"/>
        </w:rPr>
        <w:t>Müsabaka</w:t>
      </w:r>
      <w:r w:rsidRPr="003A1049">
        <w:rPr>
          <w:rFonts w:ascii="Times New Roman" w:hAnsi="Times New Roman" w:cs="Times New Roman"/>
          <w:color w:val="434343"/>
          <w:sz w:val="24"/>
          <w:szCs w:val="24"/>
        </w:rPr>
        <w:t>larda gö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revlendirilen hakemlerin teknik bilgisi, fizik </w:t>
      </w:r>
      <w:r w:rsidR="00A910CD">
        <w:rPr>
          <w:rFonts w:ascii="Times New Roman" w:hAnsi="Times New Roman" w:cs="Times New Roman"/>
          <w:color w:val="434343"/>
          <w:sz w:val="24"/>
          <w:szCs w:val="24"/>
        </w:rPr>
        <w:t>kondisyonu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 ve müsabakaya </w:t>
      </w:r>
      <w:proofErr w:type="gramStart"/>
      <w:r>
        <w:rPr>
          <w:rFonts w:ascii="Times New Roman" w:hAnsi="Times New Roman" w:cs="Times New Roman"/>
          <w:color w:val="434343"/>
          <w:sz w:val="24"/>
          <w:szCs w:val="24"/>
        </w:rPr>
        <w:t>hakimiyeti</w:t>
      </w:r>
      <w:proofErr w:type="gramEnd"/>
      <w:r>
        <w:rPr>
          <w:rFonts w:ascii="Times New Roman" w:hAnsi="Times New Roman" w:cs="Times New Roman"/>
          <w:color w:val="434343"/>
          <w:sz w:val="24"/>
          <w:szCs w:val="24"/>
        </w:rPr>
        <w:t xml:space="preserve"> hakkında form düzenler.</w:t>
      </w:r>
      <w:r w:rsidRPr="003A1049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b/>
          <w:bCs/>
          <w:color w:val="434343"/>
          <w:sz w:val="24"/>
          <w:szCs w:val="24"/>
        </w:rPr>
        <w:t>(EK-1 Form)</w:t>
      </w:r>
      <w:r>
        <w:rPr>
          <w:rFonts w:ascii="Times New Roman" w:hAnsi="Times New Roman" w:cs="Times New Roman"/>
          <w:b/>
          <w:bCs/>
          <w:color w:val="434343"/>
          <w:sz w:val="24"/>
          <w:szCs w:val="24"/>
        </w:rPr>
        <w:t>,</w:t>
      </w:r>
    </w:p>
    <w:p w:rsidR="00B003F7" w:rsidRPr="003A1049" w:rsidRDefault="00B003F7" w:rsidP="00624155">
      <w:pPr>
        <w:pStyle w:val="Default"/>
        <w:spacing w:line="276" w:lineRule="auto"/>
        <w:ind w:firstLine="708"/>
        <w:jc w:val="both"/>
        <w:rPr>
          <w:color w:val="434343"/>
        </w:rPr>
      </w:pPr>
      <w:r w:rsidRPr="003A1049">
        <w:t>c)</w:t>
      </w:r>
      <w:r w:rsidR="00A910CD">
        <w:t xml:space="preserve"> </w:t>
      </w:r>
      <w:r w:rsidRPr="003A1049">
        <w:rPr>
          <w:color w:val="434343"/>
        </w:rPr>
        <w:t>Federasyon tarafından tespit edilen usuller</w:t>
      </w:r>
      <w:r>
        <w:rPr>
          <w:color w:val="434343"/>
        </w:rPr>
        <w:t>e göre teknik ve idari yönden; müsabakanın y</w:t>
      </w:r>
      <w:r w:rsidRPr="003A1049">
        <w:rPr>
          <w:color w:val="434343"/>
        </w:rPr>
        <w:t>önetim</w:t>
      </w:r>
      <w:r>
        <w:rPr>
          <w:color w:val="434343"/>
        </w:rPr>
        <w:t>ini</w:t>
      </w:r>
      <w:r w:rsidRPr="003A1049">
        <w:rPr>
          <w:color w:val="434343"/>
        </w:rPr>
        <w:t>, sporcu ve idarecilerin hareketlerini, yarışma içi ve dış</w:t>
      </w:r>
      <w:r>
        <w:rPr>
          <w:color w:val="434343"/>
        </w:rPr>
        <w:t>ı olayları takip ve tespit edip, buna göre rapor hazırlar.</w:t>
      </w:r>
      <w:r w:rsidRPr="003A1049">
        <w:rPr>
          <w:color w:val="434343"/>
        </w:rPr>
        <w:t xml:space="preserve"> </w:t>
      </w:r>
      <w:r w:rsidRPr="003A1049">
        <w:rPr>
          <w:b/>
          <w:bCs/>
          <w:color w:val="434343"/>
        </w:rPr>
        <w:t>(EK-2 Form)</w:t>
      </w:r>
      <w:r>
        <w:rPr>
          <w:b/>
          <w:bCs/>
          <w:color w:val="434343"/>
        </w:rPr>
        <w:t>.</w:t>
      </w:r>
    </w:p>
    <w:p w:rsidR="00B003F7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(2</w:t>
      </w:r>
      <w:r w:rsidRPr="00BA3935">
        <w:rPr>
          <w:rFonts w:ascii="Times New Roman" w:hAnsi="Times New Roman" w:cs="Times New Roman"/>
        </w:rPr>
        <w:t>)</w:t>
      </w:r>
      <w:r w:rsidR="00A910CD">
        <w:rPr>
          <w:rFonts w:ascii="Times New Roman" w:hAnsi="Times New Roman" w:cs="Times New Roman"/>
        </w:rPr>
        <w:t xml:space="preserve">  </w:t>
      </w:r>
      <w:r w:rsidRPr="00BA3935">
        <w:rPr>
          <w:rFonts w:ascii="Times New Roman" w:hAnsi="Times New Roman" w:cs="Times New Roman"/>
        </w:rPr>
        <w:t>Gözlemciler, raporlarını yarışmaların bitimini takip eden 7 gün içerisinde Federasyona gönderir</w:t>
      </w:r>
      <w:r>
        <w:rPr>
          <w:rFonts w:ascii="Times New Roman" w:hAnsi="Times New Roman" w:cs="Times New Roman"/>
        </w:rPr>
        <w:t>.</w:t>
      </w:r>
      <w:r w:rsidRPr="00BA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F7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) Gözlemci müsabaka esnasında, salon içerisinde istediği yerde oturabilir.</w:t>
      </w:r>
    </w:p>
    <w:p w:rsidR="00B003F7" w:rsidRPr="003A1049" w:rsidRDefault="00B003F7" w:rsidP="00557E2B">
      <w:pPr>
        <w:pStyle w:val="CM14"/>
        <w:spacing w:line="276" w:lineRule="auto"/>
        <w:ind w:firstLine="708"/>
        <w:jc w:val="both"/>
        <w:rPr>
          <w:color w:val="434343"/>
        </w:rPr>
      </w:pPr>
      <w:r>
        <w:rPr>
          <w:color w:val="000000"/>
        </w:rPr>
        <w:t>(4</w:t>
      </w:r>
      <w:r w:rsidRPr="003A1049">
        <w:rPr>
          <w:color w:val="000000"/>
        </w:rPr>
        <w:t>)</w:t>
      </w:r>
      <w:r w:rsidR="00A910CD">
        <w:rPr>
          <w:color w:val="000000"/>
        </w:rPr>
        <w:t xml:space="preserve"> G</w:t>
      </w:r>
      <w:r w:rsidRPr="003A1049">
        <w:rPr>
          <w:color w:val="000000"/>
        </w:rPr>
        <w:t>özlemci</w:t>
      </w:r>
      <w:r>
        <w:rPr>
          <w:color w:val="000000"/>
        </w:rPr>
        <w:t>,</w:t>
      </w:r>
      <w:r w:rsidRPr="003A1049">
        <w:rPr>
          <w:color w:val="000000"/>
        </w:rPr>
        <w:t xml:space="preserve"> hakem ve Teknik kurul toplantılarına katılmak, müsabakanın oynanacağı salonda bulunmak ve Federasyonun Genel Talimatlarını uygulamak zorundadır.</w:t>
      </w:r>
      <w:r>
        <w:rPr>
          <w:color w:val="000000"/>
        </w:rPr>
        <w:tab/>
      </w:r>
      <w:r>
        <w:rPr>
          <w:color w:val="434343"/>
        </w:rPr>
        <w:t>(5)</w:t>
      </w:r>
      <w:r w:rsidR="00A910CD">
        <w:rPr>
          <w:color w:val="434343"/>
        </w:rPr>
        <w:t xml:space="preserve"> </w:t>
      </w:r>
      <w:r>
        <w:rPr>
          <w:color w:val="434343"/>
        </w:rPr>
        <w:t>Gözlemciler,</w:t>
      </w:r>
      <w:r w:rsidRPr="003A1049">
        <w:rPr>
          <w:color w:val="434343"/>
        </w:rPr>
        <w:t xml:space="preserve"> görevleri nedeniyle yarışma sırasında diğer görevlilere ve sporculara hiçbir şekilde müdahale edemezler. </w:t>
      </w:r>
    </w:p>
    <w:p w:rsidR="00B003F7" w:rsidRPr="003A1049" w:rsidRDefault="00B003F7" w:rsidP="00557E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3A1049">
        <w:rPr>
          <w:rFonts w:ascii="Times New Roman" w:hAnsi="Times New Roman" w:cs="Times New Roman"/>
          <w:sz w:val="24"/>
          <w:szCs w:val="24"/>
        </w:rPr>
        <w:t>)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Gözlemcinin görev süresi, hakem ve Teknik Kurul toplantısıyla başlar.</w:t>
      </w:r>
    </w:p>
    <w:p w:rsidR="00B003F7" w:rsidRPr="003A1049" w:rsidRDefault="00B003F7" w:rsidP="00BA39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Gözlemcinin görev süresi, görevli olduğu müsabakanın bitiminden sonra, hakemlerin salondan ayrılmaları ile biter.</w:t>
      </w:r>
    </w:p>
    <w:p w:rsidR="00B003F7" w:rsidRDefault="00B003F7" w:rsidP="009225F9">
      <w:pPr>
        <w:pStyle w:val="CM14"/>
        <w:spacing w:line="276" w:lineRule="auto"/>
        <w:ind w:firstLine="708"/>
        <w:jc w:val="both"/>
        <w:rPr>
          <w:b/>
          <w:bCs/>
        </w:rPr>
      </w:pPr>
    </w:p>
    <w:p w:rsidR="00B003F7" w:rsidRPr="009225F9" w:rsidRDefault="00B003F7" w:rsidP="009225F9">
      <w:pPr>
        <w:pStyle w:val="CM14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Kamu Görevlisi Sayılma</w:t>
      </w:r>
    </w:p>
    <w:p w:rsidR="00B003F7" w:rsidRPr="003A1049" w:rsidRDefault="00B003F7" w:rsidP="009225F9">
      <w:pPr>
        <w:pStyle w:val="CM17"/>
        <w:spacing w:after="0" w:line="278" w:lineRule="atLeast"/>
        <w:ind w:firstLine="708"/>
        <w:jc w:val="both"/>
        <w:rPr>
          <w:color w:val="434343"/>
        </w:rPr>
      </w:pPr>
      <w:r w:rsidRPr="003A1049">
        <w:rPr>
          <w:b/>
          <w:bCs/>
          <w:color w:val="434343"/>
        </w:rPr>
        <w:t>Madde 7</w:t>
      </w:r>
      <w:r>
        <w:rPr>
          <w:b/>
          <w:bCs/>
          <w:color w:val="434343"/>
        </w:rPr>
        <w:t>-</w:t>
      </w:r>
      <w:r w:rsidRPr="003A1049">
        <w:rPr>
          <w:color w:val="434343"/>
        </w:rPr>
        <w:t xml:space="preserve"> </w:t>
      </w:r>
      <w:r>
        <w:rPr>
          <w:color w:val="434343"/>
        </w:rPr>
        <w:t>(1)Gözlemciler</w:t>
      </w:r>
      <w:r w:rsidRPr="003A1049">
        <w:rPr>
          <w:color w:val="434343"/>
        </w:rPr>
        <w:t>,</w:t>
      </w:r>
      <w:r>
        <w:rPr>
          <w:color w:val="434343"/>
        </w:rPr>
        <w:t xml:space="preserve"> </w:t>
      </w:r>
      <w:r w:rsidRPr="003A1049">
        <w:rPr>
          <w:color w:val="434343"/>
        </w:rPr>
        <w:t>3289 sayılı Gençlik ve Spor Genel Müdürlüğünün Teşkilat ve Görevleri Hakkında</w:t>
      </w:r>
      <w:r>
        <w:rPr>
          <w:color w:val="434343"/>
        </w:rPr>
        <w:t xml:space="preserve"> Kanunun Ek-9 uncu</w:t>
      </w:r>
      <w:r w:rsidRPr="003A1049">
        <w:rPr>
          <w:color w:val="434343"/>
        </w:rPr>
        <w:t xml:space="preserve"> maddesi gereğince, görevleri sırasında kamu görevlisi sayılırlar. Ce</w:t>
      </w:r>
      <w:r>
        <w:rPr>
          <w:color w:val="434343"/>
        </w:rPr>
        <w:t>za k</w:t>
      </w:r>
      <w:r w:rsidRPr="003A1049">
        <w:rPr>
          <w:color w:val="434343"/>
        </w:rPr>
        <w:t>anunlarının uygulanması bakımından bunların işledikleri suçlarla bunlara karşı işlenen suçlar</w:t>
      </w:r>
      <w:r>
        <w:rPr>
          <w:color w:val="434343"/>
        </w:rPr>
        <w:t xml:space="preserve"> da D</w:t>
      </w:r>
      <w:r w:rsidRPr="003A1049">
        <w:rPr>
          <w:color w:val="434343"/>
        </w:rPr>
        <w:t xml:space="preserve">evlet memurlarına ilişkin hükümler uygulanır. 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F7" w:rsidRPr="003A1049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Gözlemcilik Görevine Son Verilmesi</w:t>
      </w:r>
    </w:p>
    <w:p w:rsidR="00B003F7" w:rsidRPr="003A1049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</w:t>
      </w:r>
      <w:r w:rsidRPr="001B6B59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A9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Gözlemcilik görevi aşağıdaki koşulların oluşması durumunda kendiliğinden son bulur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03F7" w:rsidRDefault="00B003F7" w:rsidP="00A910CD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t>Müsabaka cetveli veya Hakem Gözlem Formunu gerçek dışı doldurmak,</w:t>
      </w:r>
    </w:p>
    <w:p w:rsidR="00A910CD" w:rsidRDefault="00A910CD" w:rsidP="00A91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0CD" w:rsidRDefault="00A910CD" w:rsidP="00A91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E1D" w:rsidRPr="003A1049" w:rsidRDefault="00A86E1D" w:rsidP="00A91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F7" w:rsidRPr="003A1049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Federasyon veya ilgili kurulları ile hakemler, gözlemciler ve takımlar aleyhinde, yazılı veya görsel basında, internet sitelerinde yazı veya görüntü ile propaganda yapmak,</w:t>
      </w:r>
    </w:p>
    <w:p w:rsidR="00B003F7" w:rsidRPr="003A1049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color w:val="000000"/>
          <w:sz w:val="24"/>
          <w:szCs w:val="24"/>
        </w:rPr>
        <w:t>c) Mazeretsiz göreve gitmemek,</w:t>
      </w:r>
    </w:p>
    <w:p w:rsidR="00B003F7" w:rsidRPr="003A1049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) Yüz kızartıcı bir suçtan dolayı hapis cezasına çarptırılmış olmak,</w:t>
      </w:r>
    </w:p>
    <w:p w:rsidR="00B003F7" w:rsidRPr="003A1049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) Judo şubesi olan herhangi bir kulüpte idarecilik, oyunculuk veya </w:t>
      </w:r>
      <w:proofErr w:type="gramStart"/>
      <w:r w:rsidRPr="003A1049">
        <w:rPr>
          <w:rFonts w:ascii="Times New Roman" w:hAnsi="Times New Roman" w:cs="Times New Roman"/>
          <w:color w:val="000000"/>
          <w:sz w:val="24"/>
          <w:szCs w:val="24"/>
        </w:rPr>
        <w:t>antrenörlük</w:t>
      </w:r>
      <w:proofErr w:type="gramEnd"/>
      <w:r w:rsidRPr="003A1049">
        <w:rPr>
          <w:rFonts w:ascii="Times New Roman" w:hAnsi="Times New Roman" w:cs="Times New Roman"/>
          <w:color w:val="000000"/>
          <w:sz w:val="24"/>
          <w:szCs w:val="24"/>
        </w:rPr>
        <w:t xml:space="preserve"> görevlerinde bulunmak veya başlamak,</w:t>
      </w:r>
    </w:p>
    <w:p w:rsidR="00B003F7" w:rsidRDefault="00B003F7" w:rsidP="008E3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1049">
        <w:rPr>
          <w:rFonts w:ascii="Times New Roman" w:hAnsi="Times New Roman" w:cs="Times New Roman"/>
          <w:color w:val="000000"/>
          <w:sz w:val="24"/>
          <w:szCs w:val="24"/>
        </w:rPr>
        <w:t>) Aktif hakemliğe dönmek,</w:t>
      </w:r>
    </w:p>
    <w:p w:rsidR="00B003F7" w:rsidRPr="00AB4262" w:rsidRDefault="00B003F7" w:rsidP="008E3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62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AB4262">
        <w:rPr>
          <w:rFonts w:ascii="Times New Roman" w:hAnsi="Times New Roman" w:cs="Times New Roman"/>
          <w:sz w:val="24"/>
          <w:szCs w:val="24"/>
          <w:lang w:eastAsia="tr-TR"/>
        </w:rPr>
        <w:t xml:space="preserve"> Tahkim Kurulu, Genel Müdürlük ceza kurulları veya Federasyon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disiplin kurulu</w:t>
      </w:r>
      <w:r w:rsidRPr="00AB4262">
        <w:rPr>
          <w:rFonts w:ascii="Times New Roman" w:hAnsi="Times New Roman" w:cs="Times New Roman"/>
          <w:sz w:val="24"/>
          <w:szCs w:val="24"/>
          <w:lang w:eastAsia="tr-TR"/>
        </w:rPr>
        <w:t>nca son beş yıl içerisinde bir defada üç ay veya toplam altı ay hak mahrumiyeti cezası almak,</w:t>
      </w:r>
    </w:p>
    <w:p w:rsidR="00B003F7" w:rsidRPr="00AB4262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62">
        <w:rPr>
          <w:rFonts w:ascii="Times New Roman" w:hAnsi="Times New Roman" w:cs="Times New Roman"/>
          <w:color w:val="000000"/>
          <w:sz w:val="24"/>
          <w:szCs w:val="24"/>
        </w:rPr>
        <w:t>g) Kendisine verilen görevi eksik, hatalı veya taraflı olarak yapmak.</w:t>
      </w:r>
    </w:p>
    <w:p w:rsidR="00B003F7" w:rsidRPr="00AB4262" w:rsidRDefault="00B003F7" w:rsidP="0092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62">
        <w:rPr>
          <w:rFonts w:ascii="Times New Roman" w:hAnsi="Times New Roman" w:cs="Times New Roman"/>
          <w:color w:val="000000"/>
          <w:sz w:val="24"/>
          <w:szCs w:val="24"/>
        </w:rPr>
        <w:t>(2) Her hangi bir nedenle görevine son verilen gözlemci, en az iki sezon görev alamaz.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0CD" w:rsidRDefault="00A910CD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0CD" w:rsidRPr="00AB4262" w:rsidRDefault="00A910CD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F7" w:rsidRPr="003A1049" w:rsidRDefault="00B003F7" w:rsidP="003A1049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ÜÇÜNCÜ BÖLÜM</w:t>
      </w:r>
    </w:p>
    <w:p w:rsidR="00B003F7" w:rsidRPr="003A1049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Son Hükümler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F7" w:rsidRPr="003A1049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Talimatta Yer Almayan Hususlar</w:t>
      </w:r>
    </w:p>
    <w:p w:rsidR="00B003F7" w:rsidRPr="00753471" w:rsidRDefault="00B003F7" w:rsidP="001B6B59">
      <w:pPr>
        <w:pStyle w:val="CM17"/>
        <w:spacing w:after="0" w:line="280" w:lineRule="atLeast"/>
        <w:ind w:right="46" w:firstLine="708"/>
        <w:jc w:val="both"/>
        <w:rPr>
          <w:color w:val="434343"/>
        </w:rPr>
      </w:pPr>
      <w:r>
        <w:rPr>
          <w:b/>
          <w:bCs/>
        </w:rPr>
        <w:t xml:space="preserve">Madde 9- </w:t>
      </w:r>
      <w:r w:rsidRPr="00753471">
        <w:t>(1)</w:t>
      </w:r>
      <w:r w:rsidRPr="003A1049">
        <w:t>Bu Talimatta yer almayan herhangi bir husus</w:t>
      </w:r>
      <w:r>
        <w:t>ta karar</w:t>
      </w:r>
      <w:r w:rsidRPr="003A1049">
        <w:t xml:space="preserve"> alma ve yorumlama yetkisi Federasyon Yönetim Kuruluna aittir.</w:t>
      </w:r>
    </w:p>
    <w:p w:rsidR="00B003F7" w:rsidRPr="003A1049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03F7" w:rsidRPr="003A1049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Yürürlük</w:t>
      </w:r>
    </w:p>
    <w:p w:rsidR="00B003F7" w:rsidRPr="003A1049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10- </w:t>
      </w:r>
      <w:r w:rsidRPr="00753471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sz w:val="24"/>
          <w:szCs w:val="24"/>
        </w:rPr>
        <w:t>Bu Talimat</w:t>
      </w:r>
      <w:r>
        <w:rPr>
          <w:rFonts w:ascii="Times New Roman" w:hAnsi="Times New Roman" w:cs="Times New Roman"/>
          <w:sz w:val="24"/>
          <w:szCs w:val="24"/>
        </w:rPr>
        <w:t>, Genel Müdürlüğün internet sitesinde</w:t>
      </w:r>
      <w:r w:rsidRPr="003A1049">
        <w:rPr>
          <w:rFonts w:ascii="Times New Roman" w:hAnsi="Times New Roman" w:cs="Times New Roman"/>
          <w:sz w:val="24"/>
          <w:szCs w:val="24"/>
        </w:rPr>
        <w:t xml:space="preserve"> yayımı tarihinde yürürlüğe girer.</w:t>
      </w:r>
    </w:p>
    <w:p w:rsidR="00B003F7" w:rsidRDefault="00B003F7" w:rsidP="003A1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F7" w:rsidRPr="003A1049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Yürütme</w:t>
      </w:r>
    </w:p>
    <w:p w:rsidR="00B003F7" w:rsidRPr="00753471" w:rsidRDefault="00B003F7" w:rsidP="001B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11- </w:t>
      </w:r>
      <w:r w:rsidRPr="00753471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049">
        <w:rPr>
          <w:rFonts w:ascii="Times New Roman" w:hAnsi="Times New Roman" w:cs="Times New Roman"/>
          <w:sz w:val="24"/>
          <w:szCs w:val="24"/>
        </w:rPr>
        <w:t>Bu Talimat</w:t>
      </w:r>
      <w:r>
        <w:rPr>
          <w:rFonts w:ascii="Times New Roman" w:hAnsi="Times New Roman" w:cs="Times New Roman"/>
          <w:sz w:val="24"/>
          <w:szCs w:val="24"/>
        </w:rPr>
        <w:t xml:space="preserve"> hükümlerini Federasyon</w:t>
      </w:r>
      <w:r w:rsidRPr="003A1049">
        <w:rPr>
          <w:rFonts w:ascii="Times New Roman" w:hAnsi="Times New Roman" w:cs="Times New Roman"/>
          <w:sz w:val="24"/>
          <w:szCs w:val="24"/>
        </w:rPr>
        <w:t xml:space="preserve"> Başkanı yürütür</w:t>
      </w:r>
      <w:r w:rsidR="00A910CD">
        <w:rPr>
          <w:rFonts w:ascii="Times New Roman" w:hAnsi="Times New Roman" w:cs="Times New Roman"/>
          <w:sz w:val="24"/>
          <w:szCs w:val="24"/>
        </w:rPr>
        <w:t>.</w:t>
      </w:r>
    </w:p>
    <w:p w:rsidR="00B003F7" w:rsidRPr="003A1049" w:rsidRDefault="00B003F7" w:rsidP="003A1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3F7" w:rsidRPr="003A1049" w:rsidRDefault="00B003F7" w:rsidP="00C32BF7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</w:t>
      </w:r>
    </w:p>
    <w:p w:rsidR="00B003F7" w:rsidRPr="003A1049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5821D3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86E1D" w:rsidRDefault="00A86E1D" w:rsidP="00BA6575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690142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3A1049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EK-1</w:t>
      </w:r>
    </w:p>
    <w:p w:rsidR="00B003F7" w:rsidRPr="003A1049" w:rsidRDefault="00B003F7" w:rsidP="00690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HAKEM DEĞERLENDİRME FORMU           </w:t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1413"/>
        <w:gridCol w:w="1764"/>
        <w:gridCol w:w="708"/>
        <w:gridCol w:w="1210"/>
        <w:gridCol w:w="1870"/>
        <w:gridCol w:w="1790"/>
        <w:gridCol w:w="1270"/>
      </w:tblGrid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003F7" w:rsidRPr="00A910CD" w:rsidRDefault="00B003F7" w:rsidP="005C4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ADI-SOYADI</w:t>
            </w:r>
          </w:p>
        </w:tc>
        <w:tc>
          <w:tcPr>
            <w:tcW w:w="1134" w:type="dxa"/>
          </w:tcPr>
          <w:p w:rsidR="00B003F7" w:rsidRPr="00A910CD" w:rsidRDefault="00B003F7" w:rsidP="005C4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KATEGORİSİ</w:t>
            </w:r>
          </w:p>
        </w:tc>
        <w:tc>
          <w:tcPr>
            <w:tcW w:w="993" w:type="dxa"/>
          </w:tcPr>
          <w:p w:rsidR="00B003F7" w:rsidRPr="00A910CD" w:rsidRDefault="00B003F7" w:rsidP="005C4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İLİ</w:t>
            </w:r>
          </w:p>
        </w:tc>
        <w:tc>
          <w:tcPr>
            <w:tcW w:w="1275" w:type="dxa"/>
          </w:tcPr>
          <w:p w:rsidR="00B003F7" w:rsidRPr="00A910CD" w:rsidRDefault="00B003F7" w:rsidP="005C4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TEKNİK BİLGİSİ</w:t>
            </w:r>
          </w:p>
        </w:tc>
        <w:tc>
          <w:tcPr>
            <w:tcW w:w="1843" w:type="dxa"/>
          </w:tcPr>
          <w:p w:rsidR="00B003F7" w:rsidRPr="00A910CD" w:rsidRDefault="00A910CD" w:rsidP="00A910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FİZİK </w:t>
            </w:r>
            <w:r w:rsidR="00B003F7"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KOND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İ</w:t>
            </w:r>
            <w:r w:rsidR="00B003F7"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SYONU</w:t>
            </w:r>
          </w:p>
        </w:tc>
        <w:tc>
          <w:tcPr>
            <w:tcW w:w="1843" w:type="dxa"/>
          </w:tcPr>
          <w:p w:rsidR="00B003F7" w:rsidRPr="00A910CD" w:rsidRDefault="00B003F7" w:rsidP="005C4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MÜSABAKA </w:t>
            </w:r>
            <w:proofErr w:type="gramStart"/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HAKİMİYETİ</w:t>
            </w:r>
            <w:proofErr w:type="gramEnd"/>
          </w:p>
        </w:tc>
        <w:tc>
          <w:tcPr>
            <w:tcW w:w="992" w:type="dxa"/>
          </w:tcPr>
          <w:p w:rsidR="00B003F7" w:rsidRPr="00A910CD" w:rsidRDefault="00B003F7" w:rsidP="005C4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TOPLAM PUAN</w:t>
            </w: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48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28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03F7" w:rsidRPr="003A1049" w:rsidRDefault="00B003F7" w:rsidP="005C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Değerlendirme Notu:</w:t>
      </w:r>
    </w:p>
    <w:p w:rsidR="00B003F7" w:rsidRPr="003A1049" w:rsidRDefault="00B003F7" w:rsidP="00CA1F8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Çok zayıf</w:t>
      </w:r>
    </w:p>
    <w:p w:rsidR="00B003F7" w:rsidRPr="003A1049" w:rsidRDefault="00B003F7" w:rsidP="00CA1F8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Zayıf</w:t>
      </w:r>
    </w:p>
    <w:p w:rsidR="00B003F7" w:rsidRPr="003A1049" w:rsidRDefault="00B003F7" w:rsidP="00CA1F8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Orta</w:t>
      </w:r>
    </w:p>
    <w:p w:rsidR="00B003F7" w:rsidRPr="003A1049" w:rsidRDefault="00B003F7" w:rsidP="00CA1F8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İyi </w:t>
      </w:r>
    </w:p>
    <w:p w:rsidR="00B003F7" w:rsidRPr="003A1049" w:rsidRDefault="00B003F7" w:rsidP="003A104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b/>
          <w:bCs/>
        </w:rPr>
        <w:t>Mükemmel</w:t>
      </w:r>
    </w:p>
    <w:p w:rsidR="00B003F7" w:rsidRPr="003A1049" w:rsidRDefault="00B003F7" w:rsidP="003A1049">
      <w:pPr>
        <w:pStyle w:val="ListeParagra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3A1049">
        <w:rPr>
          <w:lang w:eastAsia="tr-TR"/>
        </w:rPr>
        <w:t xml:space="preserve">(Hakem sayısının fazla olması </w:t>
      </w:r>
      <w:proofErr w:type="gramStart"/>
      <w:r w:rsidRPr="003A1049">
        <w:rPr>
          <w:lang w:eastAsia="tr-TR"/>
        </w:rPr>
        <w:t>halinde , başka</w:t>
      </w:r>
      <w:proofErr w:type="gramEnd"/>
      <w:r w:rsidRPr="003A1049">
        <w:rPr>
          <w:lang w:eastAsia="tr-TR"/>
        </w:rPr>
        <w:t xml:space="preserve"> bir forma geçiniz)</w:t>
      </w:r>
    </w:p>
    <w:p w:rsidR="00B003F7" w:rsidRPr="003A1049" w:rsidRDefault="00B003F7" w:rsidP="00C32BF7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CA1F89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A1049">
        <w:rPr>
          <w:rFonts w:ascii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B003F7" w:rsidRPr="003A1049" w:rsidRDefault="00B003F7" w:rsidP="00CA1F89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</w:t>
      </w:r>
      <w:r w:rsidRPr="003A1049">
        <w:rPr>
          <w:rFonts w:ascii="Times New Roman" w:hAnsi="Times New Roman" w:cs="Times New Roman"/>
          <w:sz w:val="24"/>
          <w:szCs w:val="24"/>
          <w:lang w:eastAsia="tr-TR"/>
        </w:rPr>
        <w:t>EK-2</w:t>
      </w:r>
    </w:p>
    <w:p w:rsidR="00B003F7" w:rsidRPr="003A1049" w:rsidRDefault="00B003F7" w:rsidP="00CA1F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ab/>
      </w:r>
      <w:r w:rsidRPr="003A1049">
        <w:rPr>
          <w:rFonts w:ascii="Times New Roman" w:hAnsi="Times New Roman" w:cs="Times New Roman"/>
          <w:sz w:val="24"/>
          <w:szCs w:val="24"/>
        </w:rPr>
        <w:tab/>
      </w:r>
      <w:r w:rsidRPr="003A10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MÜSABAKA GÖZLEMCİ RAPORU </w:t>
      </w:r>
    </w:p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1049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Pr="003A1049">
        <w:rPr>
          <w:rFonts w:ascii="Times New Roman" w:hAnsi="Times New Roman" w:cs="Times New Roman"/>
          <w:b/>
          <w:bCs/>
          <w:sz w:val="24"/>
          <w:szCs w:val="24"/>
        </w:rPr>
        <w:t>/…./20</w:t>
      </w:r>
      <w:r w:rsidR="00A910C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- …./…. 20</w:t>
      </w:r>
      <w:r w:rsidR="00A910C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tarihleri arasında  </w:t>
      </w:r>
      <w:proofErr w:type="gramStart"/>
      <w:r w:rsidRPr="003A104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proofErr w:type="gramEnd"/>
      <w:r w:rsidRPr="003A1049">
        <w:rPr>
          <w:rFonts w:ascii="Times New Roman" w:hAnsi="Times New Roman" w:cs="Times New Roman"/>
          <w:b/>
          <w:bCs/>
          <w:sz w:val="24"/>
          <w:szCs w:val="24"/>
        </w:rPr>
        <w:t>ili/ilçesinde  düzenlenen ………………………………………………………….müsabakası gözlemci raporu aşağıda sunulmuştur.</w:t>
      </w:r>
    </w:p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Gereğini bilgilerinize arz ederim.</w:t>
      </w:r>
    </w:p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Gözlemci Adı-</w:t>
      </w:r>
      <w:proofErr w:type="gramStart"/>
      <w:r w:rsidRPr="003A1049">
        <w:rPr>
          <w:rFonts w:ascii="Times New Roman" w:hAnsi="Times New Roman" w:cs="Times New Roman"/>
          <w:b/>
          <w:bCs/>
          <w:sz w:val="24"/>
          <w:szCs w:val="24"/>
        </w:rPr>
        <w:t>Soyadı :</w:t>
      </w:r>
      <w:proofErr w:type="gramEnd"/>
    </w:p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İ m z </w:t>
      </w:r>
      <w:proofErr w:type="gramStart"/>
      <w:r w:rsidRPr="003A1049">
        <w:rPr>
          <w:rFonts w:ascii="Times New Roman" w:hAnsi="Times New Roman" w:cs="Times New Roman"/>
          <w:b/>
          <w:bCs/>
          <w:sz w:val="24"/>
          <w:szCs w:val="24"/>
        </w:rPr>
        <w:t>a                         :</w:t>
      </w:r>
      <w:proofErr w:type="gramEnd"/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1276"/>
        <w:gridCol w:w="1307"/>
      </w:tblGrid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HAYIR</w:t>
            </w: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Müsabaka </w:t>
            </w:r>
            <w:proofErr w:type="spellStart"/>
            <w:proofErr w:type="gramStart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reglemana</w:t>
            </w:r>
            <w:proofErr w:type="spellEnd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uygun</w:t>
            </w:r>
            <w:proofErr w:type="gramEnd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şekilde yapılmıştır</w:t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Müsabaka salonu zamanında hazırlanmıştır.</w:t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Müsabaka salonunda antrenman salonu vardır.</w:t>
            </w: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Salonun fiziki şartları yeterlidir</w:t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Müsabakalar zamanında başlamıştır.</w:t>
            </w: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Sağlık ekibi (Doktor-</w:t>
            </w:r>
            <w:proofErr w:type="gramStart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Ambülans</w:t>
            </w:r>
            <w:proofErr w:type="gramEnd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vardır.</w:t>
            </w: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Yeterli güvenlik önlemleri alınmıştır.</w:t>
            </w: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Sporcu,Antrenör</w:t>
            </w:r>
            <w:proofErr w:type="gramEnd"/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Hakemlerin kıyafetleri uygundur.  </w:t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 kurul toplantısı yapılmıştır.</w:t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Hakem kurulu toplantısı yapılmıştır.</w:t>
            </w: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3F7" w:rsidRPr="003A1049">
        <w:tc>
          <w:tcPr>
            <w:tcW w:w="81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Açılış seremonisi yapılmıştır.</w:t>
            </w:r>
          </w:p>
        </w:tc>
        <w:tc>
          <w:tcPr>
            <w:tcW w:w="1276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003F7" w:rsidRPr="003A1049" w:rsidRDefault="00B003F7" w:rsidP="005C42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03F7" w:rsidRPr="003A1049" w:rsidRDefault="00B003F7" w:rsidP="00CA1F89">
      <w:pPr>
        <w:rPr>
          <w:rFonts w:ascii="Times New Roman" w:hAnsi="Times New Roman" w:cs="Times New Roman"/>
          <w:sz w:val="24"/>
          <w:szCs w:val="24"/>
        </w:rPr>
      </w:pPr>
    </w:p>
    <w:p w:rsidR="00B003F7" w:rsidRPr="003A1049" w:rsidRDefault="00B003F7" w:rsidP="00CA1F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A1049">
        <w:rPr>
          <w:rFonts w:ascii="Times New Roman" w:hAnsi="Times New Roman" w:cs="Times New Roman"/>
          <w:b/>
          <w:bCs/>
          <w:sz w:val="24"/>
          <w:szCs w:val="24"/>
        </w:rPr>
        <w:t>Yukarıdaki  maddelerden</w:t>
      </w:r>
      <w:proofErr w:type="gramEnd"/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herhangi birine HAYIR cevabı vermeniz durumunda, nedenlerini ve detaylarını maddeler halinde ayrı bir kağıda sıralayınız.)</w:t>
      </w:r>
    </w:p>
    <w:p w:rsidR="00B003F7" w:rsidRPr="003A1049" w:rsidRDefault="00B003F7" w:rsidP="00CA1F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Müsabakalar başlamadan önce herhangi bir olay meydana gelmiş midir? Gelmiş ise olayın çıkış nedeni ve olaya karışanlar hakkında detaylı bilgi ve belgeler nelerdir?</w:t>
      </w:r>
    </w:p>
    <w:p w:rsidR="00B003F7" w:rsidRPr="003A1049" w:rsidRDefault="00B003F7" w:rsidP="00CA1F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Federasyon ve salon görevlileri, görevlerini yerine getirirken herhangi bir müdahaleyle karşılaşmışlar mıdır? Müdahale olmuş ise olayın boyutu ve karışanlar hakkında detay bilgi ve belgeler nelerdir?</w:t>
      </w:r>
    </w:p>
    <w:p w:rsidR="00B003F7" w:rsidRPr="003A1049" w:rsidRDefault="00B003F7" w:rsidP="00CA1F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Madalya veya açılış töreni sırasında herhangi bir olay meydana gelmiş midir? Olay çıkmış ise karışanlar hakkında detay bilgiler nelerdir?</w:t>
      </w:r>
    </w:p>
    <w:p w:rsidR="00B003F7" w:rsidRPr="003A1049" w:rsidRDefault="00B003F7" w:rsidP="00CA1F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 xml:space="preserve">Tribünlerde bulunan seyirci ile; Federasyon görevlisi, Hakem, Kulüp Yöneticisi, Antrenör ve </w:t>
      </w:r>
      <w:proofErr w:type="gramStart"/>
      <w:r w:rsidRPr="003A1049">
        <w:rPr>
          <w:rFonts w:ascii="Times New Roman" w:hAnsi="Times New Roman" w:cs="Times New Roman"/>
          <w:sz w:val="24"/>
          <w:szCs w:val="24"/>
        </w:rPr>
        <w:t>Sporcular  arasında</w:t>
      </w:r>
      <w:proofErr w:type="gramEnd"/>
      <w:r w:rsidRPr="003A1049">
        <w:rPr>
          <w:rFonts w:ascii="Times New Roman" w:hAnsi="Times New Roman" w:cs="Times New Roman"/>
          <w:sz w:val="24"/>
          <w:szCs w:val="24"/>
        </w:rPr>
        <w:t xml:space="preserve">  herhangi bir olay meydana gelmiş midir? Meydana gelen olay/olayların içeriği ve karışan şahısların kimlikleri nelerdir?</w:t>
      </w:r>
    </w:p>
    <w:p w:rsidR="00B003F7" w:rsidRDefault="00B003F7" w:rsidP="00CA1F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Federasyon görevlisi, Hakem, Kulüp Yöneticisi, Antrenör ve Sporcular arasında herhangi bir olay meydana gelmiş midir? Meydana gelen olay/olayların içeriği ve karışan şahısların kimlikleri nelerdir?</w:t>
      </w:r>
    </w:p>
    <w:p w:rsidR="00A910CD" w:rsidRDefault="00A910CD" w:rsidP="00A910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10CD" w:rsidRDefault="00A910CD" w:rsidP="00A910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10CD" w:rsidRPr="003A1049" w:rsidRDefault="00A910CD" w:rsidP="00A910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003F7" w:rsidRPr="003A1049" w:rsidRDefault="00B003F7" w:rsidP="00CA1F89">
      <w:pPr>
        <w:pStyle w:val="ListeParagraf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049">
        <w:rPr>
          <w:rFonts w:ascii="Times New Roman" w:hAnsi="Times New Roman" w:cs="Times New Roman"/>
          <w:sz w:val="24"/>
          <w:szCs w:val="24"/>
        </w:rPr>
        <w:t xml:space="preserve">Federasyon Başkanı ve Yönetim kurulu üyelerine, Kulüp Yöneticilerine, Hakemlere,Antrenörlere ve sporculara yönelik sözlü ve fiziki tacizde bulunulup, çirkin tezahürat yapılmış mıdır. </w:t>
      </w:r>
      <w:proofErr w:type="gramEnd"/>
      <w:r w:rsidRPr="003A1049">
        <w:rPr>
          <w:rFonts w:ascii="Times New Roman" w:hAnsi="Times New Roman" w:cs="Times New Roman"/>
          <w:sz w:val="24"/>
          <w:szCs w:val="24"/>
        </w:rPr>
        <w:t xml:space="preserve">Yapılmış ise yapanlar hakkında detay bilgiler nelerdir? </w:t>
      </w:r>
    </w:p>
    <w:p w:rsidR="00B003F7" w:rsidRPr="003A1049" w:rsidRDefault="00B003F7" w:rsidP="00CA1F89">
      <w:pPr>
        <w:pStyle w:val="ListeParagraf"/>
        <w:numPr>
          <w:ilvl w:val="0"/>
          <w:numId w:val="3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 xml:space="preserve">Tribünlerde bulunan sporcular tarafından; Hakemlere, İdarecilere, rakip sporculara yönelik sözlü ve fiziki tacizde bulunulup, çirkin tezahürat yapılmış mıdır? Yapılmış ise yapanlar hakkında detay bilgiler nelerdir? </w:t>
      </w:r>
    </w:p>
    <w:p w:rsidR="00B003F7" w:rsidRPr="003A1049" w:rsidRDefault="00B003F7" w:rsidP="00CA1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049">
        <w:rPr>
          <w:rFonts w:ascii="Times New Roman" w:hAnsi="Times New Roman" w:cs="Times New Roman"/>
          <w:sz w:val="24"/>
          <w:szCs w:val="24"/>
        </w:rPr>
        <w:t>(</w:t>
      </w:r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Yukarıda yer alan hususların cevapları ayrı bir </w:t>
      </w:r>
      <w:proofErr w:type="gramStart"/>
      <w:r w:rsidRPr="003A1049">
        <w:rPr>
          <w:rFonts w:ascii="Times New Roman" w:hAnsi="Times New Roman" w:cs="Times New Roman"/>
          <w:b/>
          <w:bCs/>
          <w:sz w:val="24"/>
          <w:szCs w:val="24"/>
        </w:rPr>
        <w:t>kağıda</w:t>
      </w:r>
      <w:proofErr w:type="gramEnd"/>
      <w:r w:rsidRPr="003A1049">
        <w:rPr>
          <w:rFonts w:ascii="Times New Roman" w:hAnsi="Times New Roman" w:cs="Times New Roman"/>
          <w:b/>
          <w:bCs/>
          <w:sz w:val="24"/>
          <w:szCs w:val="24"/>
        </w:rPr>
        <w:t xml:space="preserve"> şıkları verilmek suretiyle yazılacaktır.)</w:t>
      </w:r>
    </w:p>
    <w:p w:rsidR="00B003F7" w:rsidRPr="003A1049" w:rsidRDefault="00B003F7" w:rsidP="00CA1F89">
      <w:pPr>
        <w:rPr>
          <w:rFonts w:ascii="Times New Roman" w:hAnsi="Times New Roman" w:cs="Times New Roman"/>
          <w:sz w:val="24"/>
          <w:szCs w:val="24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CA1F89">
      <w:pPr>
        <w:ind w:left="7788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Default="00B003F7" w:rsidP="007D3D7E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7D3D7E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003F7" w:rsidRPr="003A1049" w:rsidRDefault="00B003F7" w:rsidP="007D3D7E">
      <w:pPr>
        <w:pStyle w:val="NormalWeb"/>
        <w:spacing w:after="260" w:afterAutospacing="0"/>
        <w:jc w:val="center"/>
        <w:rPr>
          <w:b/>
          <w:bCs/>
          <w:u w:val="single"/>
        </w:rPr>
      </w:pPr>
      <w:r w:rsidRPr="003A1049">
        <w:rPr>
          <w:b/>
          <w:bCs/>
          <w:u w:val="single"/>
        </w:rPr>
        <w:lastRenderedPageBreak/>
        <w:t>TAAHHÜTNAME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t xml:space="preserve">İşbu Taahhütname, Türkiye Judo  Federasyonu  tarafından GÖZLEMCİ  kadrosuna kabul edildiğim takdirde ve kadroda kaldığım </w:t>
      </w:r>
      <w:proofErr w:type="gramStart"/>
      <w:r w:rsidRPr="003A1049">
        <w:t>sürece ;</w:t>
      </w:r>
      <w:proofErr w:type="gramEnd"/>
      <w:r w:rsidRPr="003A1049">
        <w:t xml:space="preserve"> 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br/>
        <w:t xml:space="preserve">a) Türkiye </w:t>
      </w:r>
      <w:proofErr w:type="gramStart"/>
      <w:r w:rsidRPr="003A1049">
        <w:t>Judo   Federasyonu</w:t>
      </w:r>
      <w:proofErr w:type="gramEnd"/>
      <w:r w:rsidRPr="003A1049">
        <w:t xml:space="preserve">  Ana Statüsüne, Talimatlara ve diğer düzenleyici kurallara uygun olarak görevimi ifa edeceğimi, 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br/>
        <w:t xml:space="preserve">b) Türkiye </w:t>
      </w:r>
      <w:proofErr w:type="gramStart"/>
      <w:r w:rsidRPr="003A1049">
        <w:t>Judo  Federasyonunun</w:t>
      </w:r>
      <w:proofErr w:type="gramEnd"/>
      <w:r w:rsidRPr="003A1049">
        <w:t xml:space="preserve"> tarafıma görev verip vermemek, görevin yeri veya görevin kategorisini belirlemek ve değiştirmek hususunda mutlak takdir hakkına sahip </w:t>
      </w:r>
      <w:r w:rsidRPr="003A1049">
        <w:br/>
        <w:t xml:space="preserve">olduğunu, bu konuları peşinen kabul ettiğimi ve her hangi bir itirazda bulunmayacağımı, 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br/>
        <w:t>c) GÖZLEMCİ olarak göre</w:t>
      </w:r>
      <w:r>
        <w:t>v</w:t>
      </w:r>
      <w:r w:rsidRPr="003A1049">
        <w:t>im nedeniyle, doğacak tüm uyuşmazlık veya ihtilafların nihai çözüm yerinin Tahkim Kurulu olduğunu, bu nihai kararlara karşı idari ve adli yargı mercilerine başvurmayacağımı,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>
        <w:t xml:space="preserve"> </w:t>
      </w:r>
      <w:r>
        <w:br/>
        <w:t>ç</w:t>
      </w:r>
      <w:r w:rsidRPr="003A1049">
        <w:t>) Görevim nedeniyle edindiğim, öğrendiğim veya vakıf olduğum olay, beyan ve bilgileri süresiz olarak koruma altında tutmayı, T</w:t>
      </w:r>
      <w:r>
        <w:t xml:space="preserve">ürkiye </w:t>
      </w:r>
      <w:r w:rsidRPr="003A1049">
        <w:t>J</w:t>
      </w:r>
      <w:r>
        <w:t xml:space="preserve">udo </w:t>
      </w:r>
      <w:r w:rsidRPr="003A1049">
        <w:t>F</w:t>
      </w:r>
      <w:r>
        <w:t>ederasyonu</w:t>
      </w:r>
      <w:r w:rsidRPr="003A1049">
        <w:t xml:space="preserve"> yetkilileri ve yetkili kurulları dışında, basın </w:t>
      </w:r>
      <w:proofErr w:type="gramStart"/>
      <w:r w:rsidRPr="003A1049">
        <w:t>dahil</w:t>
      </w:r>
      <w:proofErr w:type="gramEnd"/>
      <w:r w:rsidRPr="003A1049">
        <w:t xml:space="preserve"> üçüncü kişilere açıklamayacağımı,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>
        <w:t xml:space="preserve"> </w:t>
      </w:r>
      <w:r>
        <w:br/>
        <w:t>d</w:t>
      </w:r>
      <w:r w:rsidRPr="003A1049">
        <w:t>) Görevimi kötüye kullanmayacağımı, iş ahlakına uygun hareket edeceğimi,</w:t>
      </w:r>
    </w:p>
    <w:p w:rsidR="00B003F7" w:rsidRDefault="00B003F7" w:rsidP="00CA1F89">
      <w:pPr>
        <w:pStyle w:val="NormalWeb"/>
        <w:spacing w:after="240" w:afterAutospacing="0"/>
        <w:jc w:val="both"/>
      </w:pPr>
      <w:r>
        <w:t>e</w:t>
      </w:r>
      <w:r w:rsidRPr="003A1049">
        <w:t xml:space="preserve">) Bu taahhütnamede yer alan yükümlülüklere aykırı hareket etmem nedeniyle tarafıma disiplin cezalarının uygulanabileceğini veya kadro dışı bırakılabileceğimi </w:t>
      </w:r>
      <w:proofErr w:type="gramStart"/>
      <w:r w:rsidRPr="003A1049">
        <w:t xml:space="preserve">ve </w:t>
      </w:r>
      <w:r>
        <w:t xml:space="preserve"> </w:t>
      </w:r>
      <w:r w:rsidRPr="003A1049">
        <w:t>T</w:t>
      </w:r>
      <w:r>
        <w:t>ürkiye</w:t>
      </w:r>
      <w:proofErr w:type="gramEnd"/>
      <w:r>
        <w:t xml:space="preserve"> </w:t>
      </w:r>
      <w:r w:rsidRPr="003A1049">
        <w:t>J</w:t>
      </w:r>
      <w:r>
        <w:t xml:space="preserve">udo </w:t>
      </w:r>
      <w:r w:rsidRPr="003A1049">
        <w:t>F</w:t>
      </w:r>
      <w:r>
        <w:t xml:space="preserve">ederasyonu’nun </w:t>
      </w:r>
      <w:r w:rsidRPr="003A1049">
        <w:t>bu nedenle maruz kalabileceği bilcümle zarar ve ziyandan sorumlu olacağımı,</w:t>
      </w:r>
    </w:p>
    <w:p w:rsidR="00B003F7" w:rsidRPr="003A1049" w:rsidRDefault="00B003F7" w:rsidP="00A72E3B">
      <w:pPr>
        <w:pStyle w:val="NormalWeb"/>
        <w:spacing w:after="240" w:afterAutospacing="0"/>
        <w:jc w:val="both"/>
      </w:pPr>
      <w:proofErr w:type="gramStart"/>
      <w:r>
        <w:t>k</w:t>
      </w:r>
      <w:r w:rsidRPr="003A1049">
        <w:t>abul</w:t>
      </w:r>
      <w:proofErr w:type="gramEnd"/>
      <w:r w:rsidRPr="003A1049">
        <w:t xml:space="preserve"> ve taahhüt ederim. 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t xml:space="preserve">Yukarıdaki hususları </w:t>
      </w:r>
      <w:proofErr w:type="spellStart"/>
      <w:r w:rsidRPr="003A1049">
        <w:t>teyiden</w:t>
      </w:r>
      <w:proofErr w:type="spellEnd"/>
      <w:r w:rsidRPr="003A1049">
        <w:t>,  bu taahhütname tarafımca aşağıdaki tarihte, tek (1) nüsha</w:t>
      </w:r>
      <w:r w:rsidRPr="003A1049">
        <w:br/>
        <w:t>olarak imzalanmış ve yürürlüğe girmiştir.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>
        <w:t xml:space="preserve"> </w:t>
      </w:r>
      <w:r w:rsidRPr="003A1049">
        <w:t xml:space="preserve">Gözlemci: 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t xml:space="preserve"> İsim  : ________________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r w:rsidRPr="003A1049">
        <w:t xml:space="preserve">Tarih : </w:t>
      </w:r>
      <w:proofErr w:type="gramStart"/>
      <w:r w:rsidRPr="003A1049">
        <w:t>….</w:t>
      </w:r>
      <w:proofErr w:type="gramEnd"/>
      <w:r w:rsidRPr="003A1049">
        <w:t>/…/20..</w:t>
      </w:r>
    </w:p>
    <w:p w:rsidR="00B003F7" w:rsidRPr="003A1049" w:rsidRDefault="00B003F7" w:rsidP="00CA1F89">
      <w:pPr>
        <w:pStyle w:val="NormalWeb"/>
        <w:spacing w:after="240" w:afterAutospacing="0"/>
        <w:jc w:val="both"/>
      </w:pPr>
      <w:proofErr w:type="gramStart"/>
      <w:r w:rsidRPr="003A1049">
        <w:t>İmza  :</w:t>
      </w:r>
      <w:proofErr w:type="gramEnd"/>
    </w:p>
    <w:sectPr w:rsidR="00B003F7" w:rsidRPr="003A1049" w:rsidSect="003A10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3" w:rsidRDefault="00C85D83" w:rsidP="00A910CD">
      <w:pPr>
        <w:spacing w:after="0" w:line="240" w:lineRule="auto"/>
      </w:pPr>
      <w:r>
        <w:separator/>
      </w:r>
    </w:p>
  </w:endnote>
  <w:endnote w:type="continuationSeparator" w:id="0">
    <w:p w:rsidR="00C85D83" w:rsidRDefault="00C85D83" w:rsidP="00A9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3" w:rsidRDefault="00C85D83" w:rsidP="00A910CD">
      <w:pPr>
        <w:spacing w:after="0" w:line="240" w:lineRule="auto"/>
      </w:pPr>
      <w:r>
        <w:separator/>
      </w:r>
    </w:p>
  </w:footnote>
  <w:footnote w:type="continuationSeparator" w:id="0">
    <w:p w:rsidR="00C85D83" w:rsidRDefault="00C85D83" w:rsidP="00A9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72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6E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E3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83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348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6F62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9ACF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0FE5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D85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29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FD965D7"/>
    <w:multiLevelType w:val="hybridMultilevel"/>
    <w:tmpl w:val="A1EA243A"/>
    <w:lvl w:ilvl="0" w:tplc="8BCC76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1E6BDA"/>
    <w:multiLevelType w:val="hybridMultilevel"/>
    <w:tmpl w:val="21AC3A3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C27C9"/>
    <w:multiLevelType w:val="hybridMultilevel"/>
    <w:tmpl w:val="2188E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4346B"/>
    <w:multiLevelType w:val="hybridMultilevel"/>
    <w:tmpl w:val="8BA833D2"/>
    <w:lvl w:ilvl="0" w:tplc="4D8AF534">
      <w:start w:val="1"/>
      <w:numFmt w:val="upperLetter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A60"/>
    <w:rsid w:val="00032690"/>
    <w:rsid w:val="00061E7B"/>
    <w:rsid w:val="000F6CA8"/>
    <w:rsid w:val="00112575"/>
    <w:rsid w:val="00116A81"/>
    <w:rsid w:val="00181CD4"/>
    <w:rsid w:val="001A6AE7"/>
    <w:rsid w:val="001B6B59"/>
    <w:rsid w:val="001C7EB1"/>
    <w:rsid w:val="001F2B12"/>
    <w:rsid w:val="0024408A"/>
    <w:rsid w:val="00292159"/>
    <w:rsid w:val="00293889"/>
    <w:rsid w:val="003448EB"/>
    <w:rsid w:val="00365217"/>
    <w:rsid w:val="00391FA8"/>
    <w:rsid w:val="003A1049"/>
    <w:rsid w:val="003A4090"/>
    <w:rsid w:val="003E09D9"/>
    <w:rsid w:val="004123C1"/>
    <w:rsid w:val="004152A3"/>
    <w:rsid w:val="00423AB2"/>
    <w:rsid w:val="00426CD0"/>
    <w:rsid w:val="004370A0"/>
    <w:rsid w:val="00450F72"/>
    <w:rsid w:val="0045317F"/>
    <w:rsid w:val="00476A60"/>
    <w:rsid w:val="00495C0D"/>
    <w:rsid w:val="004C30F4"/>
    <w:rsid w:val="004E6D2E"/>
    <w:rsid w:val="004F5F39"/>
    <w:rsid w:val="00514637"/>
    <w:rsid w:val="005222C6"/>
    <w:rsid w:val="00555ADE"/>
    <w:rsid w:val="00557E2B"/>
    <w:rsid w:val="00560EE5"/>
    <w:rsid w:val="0056558C"/>
    <w:rsid w:val="00577619"/>
    <w:rsid w:val="005820F2"/>
    <w:rsid w:val="005821D3"/>
    <w:rsid w:val="005C4282"/>
    <w:rsid w:val="005F3C81"/>
    <w:rsid w:val="0060469F"/>
    <w:rsid w:val="00624155"/>
    <w:rsid w:val="00651D9B"/>
    <w:rsid w:val="00661EA0"/>
    <w:rsid w:val="00690142"/>
    <w:rsid w:val="006D0E5A"/>
    <w:rsid w:val="006D53F8"/>
    <w:rsid w:val="006F4FA2"/>
    <w:rsid w:val="0070319B"/>
    <w:rsid w:val="00753471"/>
    <w:rsid w:val="0075414A"/>
    <w:rsid w:val="0077378E"/>
    <w:rsid w:val="00790F08"/>
    <w:rsid w:val="007B5341"/>
    <w:rsid w:val="007C1889"/>
    <w:rsid w:val="007D01C0"/>
    <w:rsid w:val="007D3D7E"/>
    <w:rsid w:val="00830D2E"/>
    <w:rsid w:val="0083677F"/>
    <w:rsid w:val="00846F18"/>
    <w:rsid w:val="008A3878"/>
    <w:rsid w:val="008C6E36"/>
    <w:rsid w:val="008E3B54"/>
    <w:rsid w:val="008F3707"/>
    <w:rsid w:val="008F6D61"/>
    <w:rsid w:val="00906AE0"/>
    <w:rsid w:val="009225F9"/>
    <w:rsid w:val="00922C1B"/>
    <w:rsid w:val="00936170"/>
    <w:rsid w:val="0095591E"/>
    <w:rsid w:val="0096737B"/>
    <w:rsid w:val="009675A0"/>
    <w:rsid w:val="009763DF"/>
    <w:rsid w:val="009830A4"/>
    <w:rsid w:val="0099701A"/>
    <w:rsid w:val="009A67D9"/>
    <w:rsid w:val="00A72E3B"/>
    <w:rsid w:val="00A86E1D"/>
    <w:rsid w:val="00A910CD"/>
    <w:rsid w:val="00AB4262"/>
    <w:rsid w:val="00AE13F4"/>
    <w:rsid w:val="00AF103E"/>
    <w:rsid w:val="00B003F7"/>
    <w:rsid w:val="00B02E81"/>
    <w:rsid w:val="00B054C8"/>
    <w:rsid w:val="00B53DAA"/>
    <w:rsid w:val="00B75392"/>
    <w:rsid w:val="00BA3935"/>
    <w:rsid w:val="00BA6575"/>
    <w:rsid w:val="00C11440"/>
    <w:rsid w:val="00C302F4"/>
    <w:rsid w:val="00C32BF7"/>
    <w:rsid w:val="00C34F92"/>
    <w:rsid w:val="00C63F49"/>
    <w:rsid w:val="00C84005"/>
    <w:rsid w:val="00C85D83"/>
    <w:rsid w:val="00CA1F89"/>
    <w:rsid w:val="00CB1654"/>
    <w:rsid w:val="00CD7D70"/>
    <w:rsid w:val="00D456C0"/>
    <w:rsid w:val="00D602EE"/>
    <w:rsid w:val="00D91A9A"/>
    <w:rsid w:val="00DE430A"/>
    <w:rsid w:val="00DF0D4D"/>
    <w:rsid w:val="00E33C58"/>
    <w:rsid w:val="00E73E2C"/>
    <w:rsid w:val="00EC627F"/>
    <w:rsid w:val="00F27E75"/>
    <w:rsid w:val="00F67C43"/>
    <w:rsid w:val="00FC0735"/>
    <w:rsid w:val="00FE0F56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56558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56558C"/>
    <w:rPr>
      <w:rFonts w:ascii="Cambria" w:hAnsi="Cambria" w:cs="Cambria"/>
      <w:b/>
      <w:bCs/>
      <w:color w:val="4F81BD"/>
    </w:rPr>
  </w:style>
  <w:style w:type="paragraph" w:customStyle="1" w:styleId="CM17">
    <w:name w:val="CM17"/>
    <w:basedOn w:val="Normal"/>
    <w:next w:val="Normal"/>
    <w:uiPriority w:val="99"/>
    <w:rsid w:val="00476A60"/>
    <w:pPr>
      <w:widowControl w:val="0"/>
      <w:autoSpaceDE w:val="0"/>
      <w:autoSpaceDN w:val="0"/>
      <w:adjustRightInd w:val="0"/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1">
    <w:name w:val="CM1"/>
    <w:basedOn w:val="Normal"/>
    <w:next w:val="Normal"/>
    <w:uiPriority w:val="99"/>
    <w:rsid w:val="00476A60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476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476A60"/>
    <w:pPr>
      <w:spacing w:line="27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76A60"/>
    <w:pPr>
      <w:spacing w:line="276" w:lineRule="atLeast"/>
    </w:pPr>
    <w:rPr>
      <w:color w:val="auto"/>
    </w:rPr>
  </w:style>
  <w:style w:type="paragraph" w:styleId="ListeParagraf">
    <w:name w:val="List Paragraph"/>
    <w:basedOn w:val="Normal"/>
    <w:uiPriority w:val="99"/>
    <w:qFormat/>
    <w:rsid w:val="004123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6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E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CA1F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A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uiPriority w:val="99"/>
    <w:rsid w:val="008E3B54"/>
  </w:style>
  <w:style w:type="paragraph" w:styleId="stbilgi">
    <w:name w:val="header"/>
    <w:basedOn w:val="Normal"/>
    <w:link w:val="stbilgiChar"/>
    <w:uiPriority w:val="99"/>
    <w:semiHidden/>
    <w:unhideWhenUsed/>
    <w:rsid w:val="00A910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10CD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910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10C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130__x00e7_erik xmlns="6b558f63-d95b-4be6-8d5d-347afe6319d7">&lt;div&gt;&lt;/div&gt;</_x0130__x00e7_erik>
    <DokumanYili xmlns="6b558f63-d95b-4be6-8d5d-347afe6319d7">2011</DokumanYili>
    <D_x00f6_k_x00fc_man_x0020_Numaras_x0131_ xmlns="6b558f63-d95b-4be6-8d5d-347afe6319d7" xsi:nil="true"/>
    <Yay_x0131_nlanma_x0020_Tarihi xmlns="6b558f63-d95b-4be6-8d5d-347afe6319d7">(22.7.2011) (Evrak No:STR-2001)</Yay_x0131_nlanma_x0020_Tarihi>
    <Federasyon xmlns="6b558f63-d95b-4be6-8d5d-347afe6319d7">34</Federasyon>
  </documentManagement>
</p:properties>
</file>

<file path=customXml/itemProps1.xml><?xml version="1.0" encoding="utf-8"?>
<ds:datastoreItem xmlns:ds="http://schemas.openxmlformats.org/officeDocument/2006/customXml" ds:itemID="{BD05B254-D76F-41CF-B306-222C84DFBAA8}"/>
</file>

<file path=customXml/itemProps2.xml><?xml version="1.0" encoding="utf-8"?>
<ds:datastoreItem xmlns:ds="http://schemas.openxmlformats.org/officeDocument/2006/customXml" ds:itemID="{08E4B6B5-06F9-4D94-852E-9438A813FD82}"/>
</file>

<file path=customXml/itemProps3.xml><?xml version="1.0" encoding="utf-8"?>
<ds:datastoreItem xmlns:ds="http://schemas.openxmlformats.org/officeDocument/2006/customXml" ds:itemID="{5FF3E58E-A300-45FE-9EFA-0C268128A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Gözlemci Talimatı                     </dc:title>
  <dc:subject/>
  <dc:creator>cenap</dc:creator>
  <cp:keywords/>
  <dc:description/>
  <cp:lastModifiedBy>user</cp:lastModifiedBy>
  <cp:revision>22</cp:revision>
  <cp:lastPrinted>2010-12-31T10:38:00Z</cp:lastPrinted>
  <dcterms:created xsi:type="dcterms:W3CDTF">2011-05-20T11:54:00Z</dcterms:created>
  <dcterms:modified xsi:type="dcterms:W3CDTF">2011-07-15T11:13:00Z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  <property fmtid="{D5CDD505-2E9C-101B-9397-08002B2CF9AE}" pid="3" name="İlgili Federasyon">
    <vt:lpwstr>37</vt:lpwstr>
  </property>
</Properties>
</file>